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D8F" w:rsidRPr="00D60441" w:rsidRDefault="00D60441" w:rsidP="00D60441">
      <w:pPr>
        <w:jc w:val="center"/>
        <w:rPr>
          <w:b/>
        </w:rPr>
      </w:pPr>
      <w:r w:rsidRPr="00D60441">
        <w:rPr>
          <w:b/>
        </w:rPr>
        <w:t>Student Recognition Advisory Committee</w:t>
      </w:r>
    </w:p>
    <w:p w:rsidR="00D60441" w:rsidRPr="00D60441" w:rsidRDefault="00D60441" w:rsidP="00D60441">
      <w:pPr>
        <w:jc w:val="center"/>
        <w:rPr>
          <w:b/>
        </w:rPr>
      </w:pPr>
      <w:r w:rsidRPr="00D60441">
        <w:rPr>
          <w:b/>
        </w:rPr>
        <w:t>September 25, 2012</w:t>
      </w:r>
    </w:p>
    <w:p w:rsidR="00D60441" w:rsidRPr="00D60441" w:rsidRDefault="00D60441" w:rsidP="00D60441">
      <w:pPr>
        <w:jc w:val="center"/>
        <w:rPr>
          <w:b/>
        </w:rPr>
      </w:pPr>
    </w:p>
    <w:p w:rsidR="00D60441" w:rsidRPr="00D60441" w:rsidRDefault="00D60441" w:rsidP="00D60441">
      <w:pPr>
        <w:jc w:val="center"/>
        <w:rPr>
          <w:b/>
        </w:rPr>
      </w:pPr>
      <w:r w:rsidRPr="00D60441">
        <w:rPr>
          <w:b/>
        </w:rPr>
        <w:t>BELIEF STATEMENTS: Small Group Brainstorming</w:t>
      </w:r>
    </w:p>
    <w:p w:rsidR="00D60441" w:rsidRDefault="00D60441"/>
    <w:p w:rsidR="00D60441" w:rsidRPr="00D60441" w:rsidRDefault="00D60441">
      <w:pPr>
        <w:rPr>
          <w:b/>
          <w:u w:val="single"/>
        </w:rPr>
      </w:pPr>
      <w:r w:rsidRPr="00D60441">
        <w:rPr>
          <w:b/>
          <w:u w:val="single"/>
        </w:rPr>
        <w:t>Group 1: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Positive feedback encourages confident and will allow students to achieve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Believe a broadened scope of input on student achievement is needed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Community recognition of student achievement is essential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Without engagement and recognition we lose students potential efforts to continue achieving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Believe there are various measures of student success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Student recognition cannot be a one time deal, more success comes from continual recognition</w:t>
      </w:r>
    </w:p>
    <w:p w:rsidR="00D60441" w:rsidRDefault="00D60441"/>
    <w:p w:rsidR="00D60441" w:rsidRDefault="00D60441"/>
    <w:p w:rsidR="00D60441" w:rsidRPr="00D60441" w:rsidRDefault="00D60441">
      <w:pPr>
        <w:rPr>
          <w:b/>
          <w:u w:val="single"/>
        </w:rPr>
      </w:pPr>
      <w:r w:rsidRPr="00D60441">
        <w:rPr>
          <w:b/>
          <w:u w:val="single"/>
        </w:rPr>
        <w:t>Group 2: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Consistent – grade schools (Elem) – MS – HS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Occurring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Meaningful/purposeful – age appropriate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Academic achievement more than good grades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Timely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Frequent – many opportunities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Student input to what’s meaningful to them and how to recognize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Variety of ways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Formal and informal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Same kids over and over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Same categories – Sports/4.0 – Music? Letters?</w:t>
      </w:r>
    </w:p>
    <w:p w:rsidR="00D60441" w:rsidRDefault="00D60441" w:rsidP="00D60441">
      <w:pPr>
        <w:pStyle w:val="ListParagraph"/>
        <w:numPr>
          <w:ilvl w:val="1"/>
          <w:numId w:val="1"/>
        </w:numPr>
      </w:pPr>
      <w:r>
        <w:t>Recognized Sports: B-ball; v – ball; f-ball; soccer; softball; wrestling; golf; tennis</w:t>
      </w:r>
    </w:p>
    <w:p w:rsidR="00D60441" w:rsidRDefault="00D60441" w:rsidP="00D60441">
      <w:pPr>
        <w:pStyle w:val="ListParagraph"/>
        <w:numPr>
          <w:ilvl w:val="1"/>
          <w:numId w:val="1"/>
        </w:numPr>
      </w:pPr>
      <w:r>
        <w:t>--- Hockey; gymnastics; dancers; skiers, etc.</w:t>
      </w:r>
    </w:p>
    <w:p w:rsidR="00D60441" w:rsidRDefault="00D60441" w:rsidP="00D60441">
      <w:pPr>
        <w:pStyle w:val="ListParagraph"/>
        <w:numPr>
          <w:ilvl w:val="0"/>
          <w:numId w:val="1"/>
        </w:numPr>
      </w:pPr>
      <w:r>
        <w:t>Achievement involves sacrificing something</w:t>
      </w:r>
    </w:p>
    <w:p w:rsidR="00D60441" w:rsidRDefault="00D60441"/>
    <w:p w:rsidR="00D60441" w:rsidRDefault="00D60441"/>
    <w:p w:rsidR="00D60441" w:rsidRDefault="00D60441">
      <w:pPr>
        <w:rPr>
          <w:b/>
          <w:u w:val="single"/>
        </w:rPr>
      </w:pPr>
      <w:r w:rsidRPr="00D60441">
        <w:rPr>
          <w:b/>
          <w:u w:val="single"/>
        </w:rPr>
        <w:t>Group 3:</w:t>
      </w:r>
    </w:p>
    <w:p w:rsidR="00D60441" w:rsidRDefault="00D60441" w:rsidP="00D60441">
      <w:pPr>
        <w:pStyle w:val="ListParagraph"/>
        <w:numPr>
          <w:ilvl w:val="0"/>
          <w:numId w:val="2"/>
        </w:numPr>
      </w:pPr>
      <w:r>
        <w:t xml:space="preserve">To uplift, inspire and celebrate students’ achievements in </w:t>
      </w:r>
      <w:r w:rsidRPr="00D60441">
        <w:rPr>
          <w:b/>
          <w:u w:val="single"/>
        </w:rPr>
        <w:t>all</w:t>
      </w:r>
      <w:r>
        <w:t xml:space="preserve"> areas.</w:t>
      </w:r>
    </w:p>
    <w:p w:rsidR="00D60441" w:rsidRDefault="00D60441" w:rsidP="00D60441">
      <w:pPr>
        <w:pStyle w:val="ListParagraph"/>
        <w:numPr>
          <w:ilvl w:val="0"/>
          <w:numId w:val="2"/>
        </w:numPr>
      </w:pPr>
      <w:r>
        <w:t xml:space="preserve">Equality in lettering…3 letters in </w:t>
      </w:r>
      <w:r w:rsidRPr="00D60441">
        <w:rPr>
          <w:b/>
          <w:u w:val="single"/>
        </w:rPr>
        <w:t>any</w:t>
      </w:r>
      <w:r>
        <w:t xml:space="preserve"> activity</w:t>
      </w:r>
    </w:p>
    <w:p w:rsidR="00D60441" w:rsidRDefault="00D60441" w:rsidP="00D60441">
      <w:pPr>
        <w:pStyle w:val="ListParagraph"/>
        <w:numPr>
          <w:ilvl w:val="0"/>
          <w:numId w:val="2"/>
        </w:numPr>
      </w:pPr>
      <w:r>
        <w:t>When to start recognition…</w:t>
      </w:r>
    </w:p>
    <w:p w:rsidR="00D60441" w:rsidRDefault="00D60441" w:rsidP="00D60441">
      <w:pPr>
        <w:pStyle w:val="ListParagraph"/>
        <w:numPr>
          <w:ilvl w:val="0"/>
          <w:numId w:val="2"/>
        </w:numPr>
      </w:pPr>
      <w:r>
        <w:t>Recognition that translate to “real” world ultimate goal</w:t>
      </w:r>
    </w:p>
    <w:p w:rsidR="00D60441" w:rsidRDefault="00D60441" w:rsidP="00D60441">
      <w:pPr>
        <w:pStyle w:val="ListParagraph"/>
        <w:numPr>
          <w:ilvl w:val="0"/>
          <w:numId w:val="2"/>
        </w:numPr>
      </w:pPr>
      <w:r>
        <w:t>When and where celebration/recognition happens?</w:t>
      </w:r>
    </w:p>
    <w:p w:rsidR="00D60441" w:rsidRPr="00D60441" w:rsidRDefault="00D60441" w:rsidP="00D60441">
      <w:pPr>
        <w:pStyle w:val="ListParagraph"/>
        <w:numPr>
          <w:ilvl w:val="0"/>
          <w:numId w:val="2"/>
        </w:numPr>
      </w:pPr>
      <w:r>
        <w:t>Like frequent and categories!</w:t>
      </w:r>
      <w:bookmarkStart w:id="0" w:name="_GoBack"/>
      <w:bookmarkEnd w:id="0"/>
    </w:p>
    <w:sectPr w:rsidR="00D60441" w:rsidRPr="00D60441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E0104"/>
    <w:multiLevelType w:val="hybridMultilevel"/>
    <w:tmpl w:val="3306C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0B0277"/>
    <w:multiLevelType w:val="hybridMultilevel"/>
    <w:tmpl w:val="E6502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441"/>
    <w:rsid w:val="00B43D8F"/>
    <w:rsid w:val="00D6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F5ED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4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205</Words>
  <Characters>1171</Characters>
  <Application>Microsoft Macintosh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2012-09-26T02:23:00Z</dcterms:created>
  <dcterms:modified xsi:type="dcterms:W3CDTF">2012-09-26T02:34:00Z</dcterms:modified>
</cp:coreProperties>
</file>